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60C" w:rsidRPr="00C02A75" w:rsidRDefault="0044360C" w:rsidP="00C02A75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 w:rsidRPr="00C02A75">
        <w:rPr>
          <w:rFonts w:eastAsia="Times New Roman"/>
          <w:sz w:val="24"/>
          <w:szCs w:val="24"/>
        </w:rPr>
        <w:t>Уткин А.</w:t>
      </w:r>
    </w:p>
    <w:p w:rsidR="0044360C" w:rsidRPr="00C02A75" w:rsidRDefault="0044360C" w:rsidP="00C02A75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C02A75">
        <w:rPr>
          <w:rFonts w:eastAsia="Times New Roman"/>
          <w:sz w:val="28"/>
          <w:szCs w:val="28"/>
        </w:rPr>
        <w:t>С новосельем!</w:t>
      </w:r>
    </w:p>
    <w:p w:rsidR="00CB504F" w:rsidRPr="00C02A75" w:rsidRDefault="0044360C" w:rsidP="00C02A7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02A75">
        <w:rPr>
          <w:rFonts w:eastAsia="Times New Roman"/>
          <w:sz w:val="24"/>
          <w:szCs w:val="24"/>
        </w:rPr>
        <w:t xml:space="preserve">Этим летом в академии переезжали на новые места сразу несколько факультетов. Так, филологический факультет и факультет массовых коммуникаций занимают сейчас четвертый и пятый этажи </w:t>
      </w:r>
      <w:r w:rsidR="00B57DDE" w:rsidRPr="00C02A75">
        <w:rPr>
          <w:rFonts w:eastAsia="Times New Roman"/>
          <w:sz w:val="24"/>
          <w:szCs w:val="24"/>
        </w:rPr>
        <w:t>соответственно в четвертом учеб</w:t>
      </w:r>
      <w:r w:rsidRPr="00C02A75">
        <w:rPr>
          <w:rFonts w:eastAsia="Times New Roman"/>
          <w:sz w:val="24"/>
          <w:szCs w:val="24"/>
        </w:rPr>
        <w:t>ном корпусе. На месте филфака в главном корпусе теперь находится факультет управления и социаль</w:t>
      </w:r>
      <w:r w:rsidR="00B57DDE" w:rsidRPr="00C02A75">
        <w:rPr>
          <w:rFonts w:eastAsia="Times New Roman"/>
          <w:sz w:val="24"/>
          <w:szCs w:val="24"/>
        </w:rPr>
        <w:t>ной работы, а факультет безопас</w:t>
      </w:r>
      <w:r w:rsidRPr="00C02A75">
        <w:rPr>
          <w:rFonts w:eastAsia="Times New Roman"/>
          <w:sz w:val="24"/>
          <w:szCs w:val="24"/>
        </w:rPr>
        <w:t>ности жизнедеятельности вернулся на свое прежнее место, близкое ко всем спортивным залам академии. И теперь все аудитории пятого этажа главного корпуса принадлежат ФБЖ, одному из самых многочисленных факультетов вуза. Студенты ФБЖ еще в июле провели ремонт и привели в порядок стены и аудитории своего нового факультета.</w:t>
      </w:r>
    </w:p>
    <w:p w:rsidR="00CB504F" w:rsidRPr="00C02A75" w:rsidRDefault="00B57DDE" w:rsidP="00C02A75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C02A75">
        <w:rPr>
          <w:rFonts w:eastAsia="Times New Roman"/>
          <w:sz w:val="24"/>
          <w:szCs w:val="24"/>
        </w:rPr>
        <w:t>Но главный результат переез</w:t>
      </w:r>
      <w:r w:rsidR="0044360C" w:rsidRPr="00C02A75">
        <w:rPr>
          <w:rFonts w:eastAsia="Times New Roman"/>
          <w:sz w:val="24"/>
          <w:szCs w:val="24"/>
        </w:rPr>
        <w:t xml:space="preserve">да </w:t>
      </w:r>
      <w:r w:rsidR="00C02A75">
        <w:rPr>
          <w:rFonts w:eastAsia="Times New Roman"/>
          <w:sz w:val="24"/>
          <w:szCs w:val="24"/>
        </w:rPr>
        <w:t>–</w:t>
      </w:r>
      <w:r w:rsidR="0044360C" w:rsidRPr="00C02A75">
        <w:rPr>
          <w:rFonts w:eastAsia="Times New Roman"/>
          <w:sz w:val="24"/>
          <w:szCs w:val="24"/>
        </w:rPr>
        <w:t xml:space="preserve"> это консолидация под одной крышей трех факультетов Института филологии и массовых коммуникаций (ФИ</w:t>
      </w:r>
      <w:r w:rsidRPr="00C02A75">
        <w:rPr>
          <w:rFonts w:eastAsia="Times New Roman"/>
          <w:sz w:val="24"/>
          <w:szCs w:val="24"/>
        </w:rPr>
        <w:t xml:space="preserve">Я, ФЛФ, ФМК) под руководством директора </w:t>
      </w:r>
      <w:r w:rsidR="0044360C" w:rsidRPr="00C02A75">
        <w:rPr>
          <w:rFonts w:eastAsia="Times New Roman"/>
          <w:sz w:val="24"/>
          <w:szCs w:val="24"/>
        </w:rPr>
        <w:t>ИФМК О. Ф. Родина и двух факультетов СГИ (СЭФ, ФУСР) под руководством А.</w:t>
      </w:r>
      <w:r w:rsidR="00C02A75">
        <w:rPr>
          <w:rFonts w:eastAsia="Times New Roman"/>
          <w:sz w:val="24"/>
          <w:szCs w:val="24"/>
        </w:rPr>
        <w:t> </w:t>
      </w:r>
      <w:r w:rsidR="0044360C" w:rsidRPr="00C02A75">
        <w:rPr>
          <w:rFonts w:eastAsia="Times New Roman"/>
          <w:sz w:val="24"/>
          <w:szCs w:val="24"/>
        </w:rPr>
        <w:t>М.</w:t>
      </w:r>
      <w:r w:rsidR="00C02A75">
        <w:rPr>
          <w:rFonts w:eastAsia="Times New Roman"/>
          <w:sz w:val="24"/>
          <w:szCs w:val="24"/>
        </w:rPr>
        <w:t> </w:t>
      </w:r>
      <w:r w:rsidR="0044360C" w:rsidRPr="00C02A75">
        <w:rPr>
          <w:rFonts w:eastAsia="Times New Roman"/>
          <w:sz w:val="24"/>
          <w:szCs w:val="24"/>
        </w:rPr>
        <w:t xml:space="preserve">Ганиева. Произошла не формальная смена месторасположения факультетов академии, а целенаправленная оптимизация управленческой модели нашего вуза. С этой точки зрения, объединение ИФМК, например, позволяет создать новый бренд в структуре НТГСПА </w:t>
      </w:r>
      <w:r w:rsidR="00C02A75">
        <w:rPr>
          <w:rFonts w:eastAsia="Times New Roman"/>
          <w:sz w:val="24"/>
          <w:szCs w:val="24"/>
        </w:rPr>
        <w:t>–</w:t>
      </w:r>
      <w:r w:rsidR="0044360C" w:rsidRPr="00C02A75">
        <w:rPr>
          <w:rFonts w:eastAsia="Times New Roman"/>
          <w:sz w:val="24"/>
          <w:szCs w:val="24"/>
        </w:rPr>
        <w:t xml:space="preserve"> с собственным здани</w:t>
      </w:r>
      <w:r w:rsidRPr="00C02A75">
        <w:rPr>
          <w:rFonts w:eastAsia="Times New Roman"/>
          <w:sz w:val="24"/>
          <w:szCs w:val="24"/>
        </w:rPr>
        <w:t>ем, интерьером, с особым психо</w:t>
      </w:r>
      <w:r w:rsidR="0044360C" w:rsidRPr="00C02A75">
        <w:rPr>
          <w:rFonts w:eastAsia="Times New Roman"/>
          <w:sz w:val="24"/>
          <w:szCs w:val="24"/>
        </w:rPr>
        <w:t xml:space="preserve">логическим климатом и мощным потенциалом профессорско-преподавательского состава, объединенного общими целями развития. Общий фонд учебных аудиторий позволяет оптимизировать учебный процесс всего института. Создание такого общеинститутского фонда удобно во всех отношениях </w:t>
      </w:r>
      <w:r w:rsidR="00C02A75">
        <w:rPr>
          <w:rFonts w:eastAsia="Times New Roman"/>
          <w:sz w:val="24"/>
          <w:szCs w:val="24"/>
        </w:rPr>
        <w:t>–</w:t>
      </w:r>
      <w:r w:rsidRPr="00C02A75">
        <w:rPr>
          <w:rFonts w:eastAsia="Times New Roman"/>
          <w:sz w:val="24"/>
          <w:szCs w:val="24"/>
        </w:rPr>
        <w:t xml:space="preserve"> в лекционных аудиториях и лин</w:t>
      </w:r>
      <w:r w:rsidR="0044360C" w:rsidRPr="00C02A75">
        <w:rPr>
          <w:rFonts w:eastAsia="Times New Roman"/>
          <w:sz w:val="24"/>
          <w:szCs w:val="24"/>
        </w:rPr>
        <w:t>гафонных кабинетах ИФМК смогут заниматься студенты разных специальностей, а аудитория № 19 станет специализированной для работы с интерактивной доской.</w:t>
      </w:r>
    </w:p>
    <w:p w:rsidR="00CB504F" w:rsidRPr="00C02A75" w:rsidRDefault="0044360C" w:rsidP="00C02A7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02A75">
        <w:rPr>
          <w:rFonts w:eastAsia="Times New Roman"/>
          <w:sz w:val="24"/>
          <w:szCs w:val="24"/>
        </w:rPr>
        <w:t>На втором этаже четвертого учебного корпуса, на месте танцевально-хореографического зала факультета сценических искусств будет открыт новый читальный зал с выдачей книг для студентов и преподавателей ИФМК. Библиотека НТГСПА уже комплектует перечень учебной и художественной литературы, предназначенной для этого читального зала. В новом читальном зале будет работать лок</w:t>
      </w:r>
      <w:r w:rsidR="00B57DDE" w:rsidRPr="00C02A75">
        <w:rPr>
          <w:rFonts w:eastAsia="Times New Roman"/>
          <w:sz w:val="24"/>
          <w:szCs w:val="24"/>
        </w:rPr>
        <w:t>альная сеть академии, что позво</w:t>
      </w:r>
      <w:r w:rsidRPr="00C02A75">
        <w:rPr>
          <w:rFonts w:eastAsia="Times New Roman"/>
          <w:sz w:val="24"/>
          <w:szCs w:val="24"/>
        </w:rPr>
        <w:t xml:space="preserve">лит осуществлять поиск информации в электронных ресурсах и по </w:t>
      </w:r>
      <w:r w:rsidR="00B57DDE" w:rsidRPr="00C02A75">
        <w:rPr>
          <w:rFonts w:eastAsia="Times New Roman"/>
          <w:sz w:val="24"/>
          <w:szCs w:val="24"/>
        </w:rPr>
        <w:t>библиотечным электронным ката</w:t>
      </w:r>
      <w:r w:rsidRPr="00C02A75">
        <w:rPr>
          <w:rFonts w:eastAsia="Times New Roman"/>
          <w:sz w:val="24"/>
          <w:szCs w:val="24"/>
        </w:rPr>
        <w:t>логам.</w:t>
      </w:r>
    </w:p>
    <w:p w:rsidR="00CB504F" w:rsidRPr="00C02A75" w:rsidRDefault="00B57DDE" w:rsidP="00C02A75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C02A75">
        <w:rPr>
          <w:rFonts w:eastAsia="Times New Roman"/>
          <w:sz w:val="24"/>
          <w:szCs w:val="24"/>
        </w:rPr>
        <w:t>Для аудиторий и кабинетов пе</w:t>
      </w:r>
      <w:r w:rsidR="0044360C" w:rsidRPr="00C02A75">
        <w:rPr>
          <w:rFonts w:eastAsia="Times New Roman"/>
          <w:sz w:val="24"/>
          <w:szCs w:val="24"/>
        </w:rPr>
        <w:t xml:space="preserve">реехавших факультетов закуплена мебель на сумму 165 тысяч рублей, в планах академии </w:t>
      </w:r>
      <w:r w:rsidR="00C02A75">
        <w:rPr>
          <w:rFonts w:eastAsia="Times New Roman"/>
          <w:sz w:val="24"/>
          <w:szCs w:val="24"/>
        </w:rPr>
        <w:t>–</w:t>
      </w:r>
      <w:r w:rsidR="0044360C" w:rsidRPr="00C02A75">
        <w:rPr>
          <w:rFonts w:eastAsia="Times New Roman"/>
          <w:sz w:val="24"/>
          <w:szCs w:val="24"/>
        </w:rPr>
        <w:t xml:space="preserve"> дальнейшее обновление мебели. Кроме того, в сентябре начнут свою работу новые точки питания: в четвертом корпусе (здание ИФМК), на ХГФ и новом здании ФСИ </w:t>
      </w:r>
      <w:r w:rsidR="00C02A75">
        <w:rPr>
          <w:rFonts w:eastAsia="Times New Roman"/>
          <w:sz w:val="24"/>
          <w:szCs w:val="24"/>
        </w:rPr>
        <w:t>–</w:t>
      </w:r>
      <w:r w:rsidR="0044360C" w:rsidRPr="00C02A75">
        <w:rPr>
          <w:rFonts w:eastAsia="Times New Roman"/>
          <w:sz w:val="24"/>
          <w:szCs w:val="24"/>
        </w:rPr>
        <w:t xml:space="preserve"> там произведен капитальный ремонт помещений, закуплены мебель и оборудование </w:t>
      </w:r>
      <w:r w:rsidRPr="00C02A75">
        <w:rPr>
          <w:rFonts w:eastAsia="Times New Roman"/>
          <w:sz w:val="24"/>
          <w:szCs w:val="24"/>
        </w:rPr>
        <w:t>для организации питания студен</w:t>
      </w:r>
      <w:r w:rsidR="0044360C" w:rsidRPr="00C02A75">
        <w:rPr>
          <w:rFonts w:eastAsia="Times New Roman"/>
          <w:sz w:val="24"/>
          <w:szCs w:val="24"/>
        </w:rPr>
        <w:t>тов и преподавателей.</w:t>
      </w:r>
    </w:p>
    <w:p w:rsidR="0044360C" w:rsidRPr="00C02A75" w:rsidRDefault="0044360C" w:rsidP="00C02A75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44360C" w:rsidRPr="00C02A75" w:rsidRDefault="0044360C" w:rsidP="00C02A75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C02A75">
        <w:rPr>
          <w:rFonts w:eastAsia="Times New Roman"/>
          <w:sz w:val="24"/>
          <w:szCs w:val="24"/>
        </w:rPr>
        <w:t>Академия. – 2010. – 1 сентября.</w:t>
      </w:r>
    </w:p>
    <w:sectPr w:rsidR="0044360C" w:rsidRPr="00C02A75" w:rsidSect="00C02A75">
      <w:type w:val="continuous"/>
      <w:pgSz w:w="11909" w:h="16834"/>
      <w:pgMar w:top="720" w:right="720" w:bottom="720" w:left="720" w:header="720" w:footer="720" w:gutter="0"/>
      <w:cols w:space="23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4360C"/>
    <w:rsid w:val="00223749"/>
    <w:rsid w:val="0044360C"/>
    <w:rsid w:val="00804D38"/>
    <w:rsid w:val="00B35A77"/>
    <w:rsid w:val="00B57DDE"/>
    <w:rsid w:val="00C02A75"/>
    <w:rsid w:val="00CB50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0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389</Words>
  <Characters>2220</Characters>
  <Application>Microsoft Office Word</Application>
  <DocSecurity>0</DocSecurity>
  <Lines>18</Lines>
  <Paragraphs>5</Paragraphs>
  <ScaleCrop>false</ScaleCrop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2019-04-02T07:51:00Z</dcterms:created>
  <dcterms:modified xsi:type="dcterms:W3CDTF">2019-10-16T05:19:00Z</dcterms:modified>
</cp:coreProperties>
</file>